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4" w:rsidRDefault="00CF4EED" w:rsidP="000F7E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 </w:t>
      </w:r>
      <w:r w:rsidR="000F7EF4">
        <w:rPr>
          <w:b/>
          <w:sz w:val="20"/>
          <w:szCs w:val="20"/>
        </w:rPr>
        <w:t>СИЛЛАБУС</w:t>
      </w:r>
    </w:p>
    <w:p w:rsidR="000F7EF4" w:rsidRPr="004E2770" w:rsidRDefault="000F7EF4" w:rsidP="000F7EF4">
      <w:pPr>
        <w:jc w:val="center"/>
        <w:rPr>
          <w:sz w:val="28"/>
          <w:szCs w:val="28"/>
        </w:rPr>
      </w:pPr>
      <w:r w:rsidRPr="004E2770">
        <w:rPr>
          <w:sz w:val="28"/>
          <w:szCs w:val="28"/>
        </w:rPr>
        <w:t xml:space="preserve">2022-2023 оқу жылының </w:t>
      </w:r>
      <w:r w:rsidRPr="004E2770">
        <w:rPr>
          <w:sz w:val="28"/>
          <w:szCs w:val="28"/>
          <w:lang w:val="kk-KZ"/>
        </w:rPr>
        <w:t xml:space="preserve">күзгі </w:t>
      </w:r>
      <w:proofErr w:type="spellStart"/>
      <w:r w:rsidRPr="004E2770">
        <w:rPr>
          <w:sz w:val="28"/>
          <w:szCs w:val="28"/>
        </w:rPr>
        <w:t>семестрі</w:t>
      </w:r>
      <w:proofErr w:type="spellEnd"/>
    </w:p>
    <w:p w:rsidR="000F7EF4" w:rsidRDefault="000F7EF4" w:rsidP="000F7EF4">
      <w:pPr>
        <w:jc w:val="center"/>
        <w:rPr>
          <w:b/>
          <w:sz w:val="20"/>
          <w:szCs w:val="20"/>
        </w:rPr>
      </w:pPr>
      <w:r w:rsidRPr="004E2770">
        <w:rPr>
          <w:sz w:val="28"/>
          <w:szCs w:val="28"/>
        </w:rPr>
        <w:t>«</w:t>
      </w:r>
      <w:r w:rsidRPr="004E2770">
        <w:rPr>
          <w:sz w:val="28"/>
          <w:szCs w:val="28"/>
          <w:u w:val="single"/>
        </w:rPr>
        <w:t xml:space="preserve">  </w:t>
      </w:r>
      <w:r w:rsidR="004E2770" w:rsidRPr="004E2770">
        <w:rPr>
          <w:sz w:val="28"/>
          <w:szCs w:val="28"/>
          <w:u w:val="single"/>
          <w:lang w:val="kk-KZ"/>
        </w:rPr>
        <w:t>7М03201- Да</w:t>
      </w:r>
      <w:proofErr w:type="spellStart"/>
      <w:proofErr w:type="gramStart"/>
      <w:r w:rsidR="004E2770" w:rsidRPr="004E2770">
        <w:rPr>
          <w:sz w:val="28"/>
          <w:szCs w:val="28"/>
          <w:u w:val="single"/>
          <w:lang w:val="en-US"/>
        </w:rPr>
        <w:t>ta</w:t>
      </w:r>
      <w:proofErr w:type="spellEnd"/>
      <w:proofErr w:type="gramEnd"/>
      <w:r w:rsidR="004E2770" w:rsidRPr="004E2770">
        <w:rPr>
          <w:sz w:val="28"/>
          <w:szCs w:val="28"/>
          <w:u w:val="single"/>
          <w:lang w:val="kk-KZ"/>
        </w:rPr>
        <w:t xml:space="preserve"> журналистика</w:t>
      </w:r>
      <w:r w:rsidRPr="004E2770">
        <w:rPr>
          <w:sz w:val="28"/>
          <w:szCs w:val="28"/>
          <w:u w:val="single"/>
        </w:rPr>
        <w:t xml:space="preserve">  </w:t>
      </w:r>
      <w:r w:rsidRPr="004E2770">
        <w:rPr>
          <w:sz w:val="28"/>
          <w:szCs w:val="28"/>
        </w:rPr>
        <w:t>»</w:t>
      </w:r>
      <w:r w:rsidR="004E277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 w:rsidRPr="004E2770">
        <w:rPr>
          <w:sz w:val="28"/>
          <w:szCs w:val="28"/>
        </w:rPr>
        <w:t>білім</w:t>
      </w:r>
      <w:proofErr w:type="spellEnd"/>
      <w:r w:rsidRPr="004E2770">
        <w:rPr>
          <w:sz w:val="28"/>
          <w:szCs w:val="28"/>
        </w:rPr>
        <w:t xml:space="preserve"> беру бағдарламасы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F7EF4" w:rsidTr="000F7E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1DF" w:rsidRDefault="00C051DF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0F7EF4" w:rsidRPr="00BD1E1B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</w:t>
            </w:r>
            <w:r w:rsidR="00BD1E1B">
              <w:rPr>
                <w:b/>
                <w:sz w:val="20"/>
                <w:szCs w:val="20"/>
                <w:lang w:val="kk-KZ"/>
              </w:rPr>
              <w:t>ды</w:t>
            </w:r>
          </w:p>
          <w:p w:rsidR="00BD1E1B" w:rsidRDefault="00BD1E1B" w:rsidP="00BD1E1B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BD1E1B" w:rsidRDefault="00BD1E1B" w:rsidP="00BD1E1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08008D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DGS 6308</w:t>
            </w: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әннің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  <w:p w:rsidR="00BD1E1B" w:rsidRDefault="00BD1E1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0F7EF4" w:rsidRDefault="00BD1E1B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Датасауаттылық және сторрителлинг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0F7EF4" w:rsidTr="000F7EF4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0F7EF4" w:rsidTr="000F7E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академиялық ақпарат</w:t>
            </w: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Pr="0089481E" w:rsidRDefault="0089481E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451D3B" w:rsidP="00451D3B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Шығармашылық тапсырма</w:t>
            </w:r>
          </w:p>
        </w:tc>
      </w:tr>
      <w:tr w:rsidR="000F7EF4" w:rsidTr="000F7E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</w:tr>
    </w:tbl>
    <w:p w:rsidR="000F7EF4" w:rsidRDefault="000F7EF4" w:rsidP="000F7EF4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0F7EF4" w:rsidTr="000F7E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0F7EF4" w:rsidRDefault="000F7EF4" w:rsidP="000F7EF4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0F7EF4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0F7EF4" w:rsidRDefault="000F7EF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(әрбір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0F7EF4" w:rsidRPr="00C76A9D" w:rsidTr="000F7EF4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E1B" w:rsidRPr="00BD1E1B" w:rsidRDefault="00BD1E1B" w:rsidP="00BD1E1B">
            <w:pPr>
              <w:jc w:val="both"/>
              <w:rPr>
                <w:sz w:val="20"/>
                <w:szCs w:val="20"/>
                <w:lang w:val="kk-KZ"/>
              </w:rPr>
            </w:pPr>
            <w:r w:rsidRPr="00BD1E1B">
              <w:rPr>
                <w:sz w:val="20"/>
                <w:szCs w:val="20"/>
                <w:lang w:val="kk-KZ"/>
              </w:rPr>
              <w:t>data сауаттылығы мен сторнингтің әдіснамалық мәселелері туралы саладағы кәсіби құзыреттілікті қалыптастыру, пәнаралық деңгейде медиатехнология құралдарын қолдану және сипаттау.</w:t>
            </w:r>
          </w:p>
          <w:p w:rsidR="00BD1E1B" w:rsidRPr="00BD1E1B" w:rsidRDefault="00BD1E1B" w:rsidP="00BD1E1B">
            <w:pPr>
              <w:jc w:val="both"/>
              <w:rPr>
                <w:sz w:val="20"/>
                <w:szCs w:val="20"/>
                <w:lang w:val="kk-KZ"/>
              </w:rPr>
            </w:pPr>
            <w:r w:rsidRPr="00BD1E1B">
              <w:rPr>
                <w:sz w:val="20"/>
                <w:szCs w:val="20"/>
                <w:lang w:val="kk-KZ"/>
              </w:rPr>
              <w:t xml:space="preserve">Курсты оқу барысында студент төмендегідей </w:t>
            </w:r>
            <w:r w:rsidRPr="00BD1E1B">
              <w:rPr>
                <w:b/>
                <w:sz w:val="20"/>
                <w:szCs w:val="20"/>
                <w:lang w:val="kk-KZ"/>
              </w:rPr>
              <w:t xml:space="preserve">білімдерді </w:t>
            </w:r>
            <w:r w:rsidRPr="00BD1E1B">
              <w:rPr>
                <w:sz w:val="20"/>
                <w:szCs w:val="20"/>
                <w:lang w:val="kk-KZ"/>
              </w:rPr>
              <w:t>меңгереді:</w:t>
            </w:r>
          </w:p>
          <w:p w:rsidR="00BD1E1B" w:rsidRPr="00BD1E1B" w:rsidRDefault="00BD1E1B" w:rsidP="00BD1E1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BD1E1B">
              <w:rPr>
                <w:color w:val="000000"/>
                <w:sz w:val="20"/>
                <w:szCs w:val="20"/>
                <w:lang w:val="kk-KZ"/>
              </w:rPr>
              <w:t>Кейінгі кәсіптік қызметте пайдалану үшін оңтайлы мөлшерде data-репортаждың және деректерді түрлендірудің теориясы мен тәжірибесінің қазіргі жай-күйін  талқылау.</w:t>
            </w:r>
          </w:p>
          <w:p w:rsidR="00BD1E1B" w:rsidRPr="00BD1E1B" w:rsidRDefault="00BD1E1B" w:rsidP="00BD1E1B">
            <w:pPr>
              <w:pStyle w:val="a4"/>
              <w:numPr>
                <w:ilvl w:val="0"/>
                <w:numId w:val="2"/>
              </w:numPr>
              <w:tabs>
                <w:tab w:val="left" w:pos="320"/>
              </w:tabs>
              <w:spacing w:after="0" w:line="240" w:lineRule="auto"/>
              <w:ind w:left="5"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BD1E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 xml:space="preserve">жеке ғылыми </w:t>
            </w:r>
            <w:r w:rsidRPr="00BD1E1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зерттеулер контекстінде деректер сауаттылығы мен әңгімелеу туралы білімдерін біріктіру.</w:t>
            </w:r>
          </w:p>
          <w:p w:rsidR="000F7EF4" w:rsidRDefault="000F7EF4" w:rsidP="005A01D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0F4" w:rsidRPr="00841F79" w:rsidRDefault="000F7EF4" w:rsidP="00F020F4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lastRenderedPageBreak/>
              <w:t>1.</w:t>
            </w:r>
            <w:r w:rsidR="00F020F4"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Білу керек:</w:t>
            </w:r>
          </w:p>
          <w:p w:rsidR="00F020F4" w:rsidRPr="00841F79" w:rsidRDefault="00F020F4" w:rsidP="00F020F4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әңгімелер құру үшін дереккөз ретінде үлкен көлемдегі деректерді пайдалану әдістері мен тәсілдері</w:t>
            </w:r>
            <w:r w:rsidR="00D51338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н</w:t>
            </w:r>
          </w:p>
          <w:p w:rsidR="000F7EF4" w:rsidRPr="00D51338" w:rsidRDefault="000F7EF4" w:rsidP="00F020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927" w:rsidRDefault="00A36927" w:rsidP="00A36927">
            <w:pPr>
              <w:rPr>
                <w:color w:val="FF0000"/>
                <w:sz w:val="20"/>
                <w:szCs w:val="20"/>
                <w:lang w:val="kk-KZ"/>
              </w:rPr>
            </w:pPr>
            <w:r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келесі құзыреттерге ие болуы керек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:</w:t>
            </w:r>
          </w:p>
          <w:p w:rsidR="000F7EF4" w:rsidRPr="00A36927" w:rsidRDefault="000F7EF4" w:rsidP="00A3692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 w:rsidR="00524507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Ақпараттың дұрыстығын және б</w:t>
            </w:r>
            <w:r w:rsidR="00A36927"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ұрыстығын тексеруге қабілетті</w:t>
            </w:r>
          </w:p>
          <w:p w:rsidR="000F7EF4" w:rsidRPr="00A36927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="00A3692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Әртүрлі ақпарат көздерімен жұмыс істей алады,</w:t>
            </w: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1.3</w:t>
            </w:r>
            <w:r w:rsidR="00524507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 қ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ұру және өңдеу жұмыстарын ұйымдастыра алады</w:t>
            </w:r>
          </w:p>
          <w:p w:rsidR="000F7EF4" w:rsidRPr="00A36927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RPr="00C76A9D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0F4" w:rsidRPr="00841F79" w:rsidRDefault="000F7EF4" w:rsidP="00F020F4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2.</w:t>
            </w:r>
            <w:r w:rsidR="00F020F4"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Істей алуы керек:</w:t>
            </w:r>
          </w:p>
          <w:p w:rsidR="00F020F4" w:rsidRPr="00841F79" w:rsidRDefault="00F020F4" w:rsidP="00F020F4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интерактивті қолданбалармен, графи</w:t>
            </w:r>
            <w:r w:rsidR="00D51338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камен және бейнелермен оқиғаны  көрсету  және визуализациялау</w:t>
            </w:r>
          </w:p>
          <w:p w:rsidR="000F7EF4" w:rsidRPr="00F020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07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2.1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Аудиторияның ақпараттық қажеттіліктерін талдай алады</w:t>
            </w:r>
          </w:p>
          <w:p w:rsidR="000F7EF4" w:rsidRPr="00524507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2.2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басқаруға (басқару) қабілетті</w:t>
            </w:r>
          </w:p>
          <w:p w:rsidR="000F7EF4" w:rsidRPr="00524507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контентті құру және өңдеу бойынша жұмыстарды ұйымдастыру негізінде,</w:t>
            </w:r>
          </w:p>
          <w:p w:rsidR="00524507" w:rsidRPr="00CF256D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әртүрлі көздерден алынған ақпаратты басқару, бақылау</w:t>
            </w:r>
          </w:p>
          <w:p w:rsidR="000F7EF4" w:rsidRPr="00524507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RPr="00027AE2" w:rsidTr="000F7EF4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0F4" w:rsidRPr="00841F79" w:rsidRDefault="000F7EF4" w:rsidP="00F020F4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3.</w:t>
            </w:r>
            <w:r w:rsidR="00F020F4"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="00027AE2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меңгеруі </w:t>
            </w:r>
            <w:r w:rsidR="00F020F4"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керек:</w:t>
            </w:r>
          </w:p>
          <w:p w:rsidR="00F020F4" w:rsidRPr="00841F79" w:rsidRDefault="00F020F4" w:rsidP="00F020F4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дата журналистикасының құралдарын және қазіргі бұқаралық ақпарат құралдарында жүзеге асыру принциптерін </w:t>
            </w:r>
            <w:r w:rsidR="0089481E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меңгере 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білу</w:t>
            </w:r>
          </w:p>
          <w:p w:rsidR="000F7EF4" w:rsidRPr="00027AE2" w:rsidRDefault="000F7EF4" w:rsidP="00F020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құруға және өңдеуге қабілетті,</w:t>
            </w:r>
          </w:p>
          <w:p w:rsidR="00524507" w:rsidRPr="00CF256D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соның ішінде сайт тақырыбы бойынша ақпарат іздеу, жазу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сайтқа арналған ақпараттық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материалдар, ақпаратты өңдеу</w:t>
            </w:r>
          </w:p>
          <w:p w:rsidR="00524507" w:rsidRPr="00CF256D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сайтында жаңалықтар арналарын және әлеуметтік желілерде өкілдіктерді жүргізу</w:t>
            </w:r>
          </w:p>
          <w:p w:rsidR="00524507" w:rsidRPr="00CF256D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желілерде, сайтта, форумда және әлеуметтік желілерде модераторлық талқылаулар</w:t>
            </w:r>
          </w:p>
          <w:p w:rsidR="00524507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желілер, сайт мазмұнын реттеуші бақылау</w:t>
            </w:r>
          </w:p>
          <w:p w:rsidR="000F7EF4" w:rsidRPr="00027AE2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сайттың мазмұны, сайт құрылымындағы жергілікті өзгерістер, талдау</w:t>
            </w:r>
          </w:p>
          <w:p w:rsidR="000F7EF4" w:rsidRPr="00027AE2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сайтқа келушілердің ақпараттық қажеттіліктері, дайындық сайтында есеп беру, жаңғырту процестерін қолдау және</w:t>
            </w:r>
          </w:p>
          <w:p w:rsidR="00524507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веб-сайтты жылжыту</w:t>
            </w:r>
          </w:p>
          <w:p w:rsidR="00524507" w:rsidRPr="00CF256D" w:rsidRDefault="00524507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0F7EF4" w:rsidRPr="00027AE2" w:rsidRDefault="000F7EF4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RPr="00C76A9D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AE2" w:rsidRPr="00062696" w:rsidRDefault="000F7EF4" w:rsidP="00027AE2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027AE2">
              <w:rPr>
                <w:sz w:val="20"/>
                <w:szCs w:val="20"/>
                <w:lang w:val="kk-KZ"/>
              </w:rPr>
              <w:t>4.</w:t>
            </w:r>
            <w:r w:rsidR="001F791E">
              <w:rPr>
                <w:sz w:val="20"/>
                <w:szCs w:val="20"/>
                <w:lang w:val="kk-KZ"/>
              </w:rPr>
              <w:t xml:space="preserve">  </w:t>
            </w:r>
            <w:r w:rsidR="00310017">
              <w:rPr>
                <w:sz w:val="20"/>
                <w:szCs w:val="20"/>
                <w:lang w:val="kk-KZ"/>
              </w:rPr>
              <w:t xml:space="preserve"> </w:t>
            </w:r>
            <w:r w:rsidR="00027AE2" w:rsidRPr="00062696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Мүмкіндіг</w:t>
            </w:r>
            <w:r w:rsidR="00027AE2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і мен дайындығын көрсетуі керек:</w:t>
            </w:r>
          </w:p>
          <w:p w:rsidR="00EB78BC" w:rsidRDefault="00EB78BC" w:rsidP="00EB78BC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Деректер журналис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тикасының құралдарына ие болу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және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сәйкес материалдарды жасау</w:t>
            </w:r>
          </w:p>
          <w:p w:rsidR="000F7EF4" w:rsidRPr="00027AE2" w:rsidRDefault="000F7EF4" w:rsidP="00027AE2">
            <w:pPr>
              <w:tabs>
                <w:tab w:val="left" w:pos="1305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027AE2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 w:rsidR="009F5DDA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ақпарат, жиынтықты шешу үшін жүйелі тәсілді қолдану</w:t>
            </w:r>
          </w:p>
          <w:p w:rsidR="00524507" w:rsidRPr="00CF256D" w:rsidRDefault="000F7EF4" w:rsidP="00524507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="00524507"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ізденуге, сыни талдауға және синтезге қабілет</w:t>
            </w:r>
          </w:p>
          <w:p w:rsidR="000F7EF4" w:rsidRPr="00027AE2" w:rsidRDefault="000F7EF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RPr="00C76A9D" w:rsidTr="000F7EF4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9F5DDA" w:rsidRDefault="000F7EF4" w:rsidP="009F5DDA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Tr="000F7E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Pr="001F791E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1F791E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BD1E1B">
            <w:pPr>
              <w:spacing w:line="276" w:lineRule="auto"/>
              <w:rPr>
                <w:b/>
                <w:sz w:val="20"/>
                <w:szCs w:val="20"/>
              </w:rPr>
            </w:pPr>
            <w:r w:rsidRPr="0008008D">
              <w:rPr>
                <w:sz w:val="20"/>
                <w:szCs w:val="20"/>
                <w:lang w:val="kk-KZ"/>
              </w:rPr>
              <w:t xml:space="preserve">Медиасауаттылық   </w:t>
            </w:r>
          </w:p>
        </w:tc>
      </w:tr>
      <w:tr w:rsidR="000F7EF4" w:rsidTr="000F7E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EF4" w:rsidRDefault="000F7EF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F7EF4" w:rsidRPr="003D1A72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46AE1" w:rsidRDefault="00A46AE1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ФОРУМ : ИНФРА-М, 2017. - 72 с. URL: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2.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3. Вольф Ю. Школа литературного мастерства: От концепции до публикации: рассказы, романы, статьи,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нон-фикшн, сценарии, новые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/ Вольф Ю.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нон-фикшн, 2016. - 384 с.: ISBN 978-5-91671-320-6</w:t>
            </w:r>
          </w:p>
          <w:p w:rsidR="00A46AE1" w:rsidRDefault="00A46AE1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URL: </w:t>
            </w:r>
            <w:hyperlink r:id="rId6" w:history="1">
              <w:r w:rsidR="003951F2"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http://znanium.com/catalog.php?bookinfo=926854</w:t>
              </w:r>
            </w:hyperlink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3951F2" w:rsidRP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В.О.,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Комаров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доступа:</w:t>
            </w:r>
          </w:p>
          <w:p w:rsidR="003951F2" w:rsidRPr="00540669" w:rsidRDefault="003951F2" w:rsidP="00A46AE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http://www.studentlibrary.ru/book/ISBN9785913591319.html</w:t>
            </w:r>
          </w:p>
          <w:p w:rsidR="003951F2" w:rsidRPr="003951F2" w:rsidRDefault="003951F2" w:rsidP="003951F2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  <w:t>Қосымша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Письменные работы научного стиля: Учебное пособие/Авдонина Л. Н., Гусева Т. В. - М.: Форум, НИЦ ИНФРА-М,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2017. - 72 с.: - (Высшее образование) ISBN 978-5-91134-670-6 URL: http://znanium.com/catalog.php?bookinfo=563093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2. 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- 286 с. - (Высшее образование: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). - www.dx.doi.org/10.12737/19927 //URL:</w:t>
            </w:r>
            <w:proofErr w:type="gramEnd"/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http://znanium.com/catalog.php?bookinfo=552644</w:t>
            </w:r>
          </w:p>
          <w:p w:rsidR="003951F2" w:rsidRDefault="003951F2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3. Кузнецов И.Н. Бизнес-риторика / Кузнецов И.Н., - 4-е изд.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М.:Дашков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и К, 2017. - 406 с.: ISBN</w:t>
            </w:r>
          </w:p>
          <w:p w:rsidR="00AA7E38" w:rsidRPr="00C76A9D" w:rsidRDefault="003951F2" w:rsidP="00AA7E38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978-5-394-02146-6 URL: </w:t>
            </w:r>
            <w:hyperlink r:id="rId7" w:history="1">
              <w:r w:rsidR="00AA7E38"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http://znanium.com/catalog.php?bookinfo=430229</w:t>
              </w:r>
            </w:hyperlink>
          </w:p>
          <w:p w:rsidR="000F7EF4" w:rsidRDefault="000F7EF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AA7E38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0F7EF4" w:rsidRPr="000F7EF4" w:rsidRDefault="000F7EF4">
            <w:pPr>
              <w:spacing w:line="276" w:lineRule="auto"/>
              <w:rPr>
                <w:rStyle w:val="a3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8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3951F2" w:rsidRDefault="000F7EF4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 xml:space="preserve"> сайт </w:t>
            </w:r>
            <w:proofErr w:type="spellStart"/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>медиалогия</w:t>
            </w:r>
            <w:proofErr w:type="spellEnd"/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 xml:space="preserve"> - http://www.mlg.ru</w:t>
            </w:r>
          </w:p>
          <w:p w:rsidR="003951F2" w:rsidRDefault="00BF710A" w:rsidP="003951F2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3. </w:t>
            </w:r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 xml:space="preserve">сайт </w:t>
            </w:r>
            <w:proofErr w:type="spellStart"/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>медиаметрикс</w:t>
            </w:r>
            <w:proofErr w:type="spellEnd"/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 xml:space="preserve"> - </w:t>
            </w:r>
            <w:proofErr w:type="spellStart"/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>www.mediametrics.ru</w:t>
            </w:r>
            <w:proofErr w:type="spellEnd"/>
          </w:p>
          <w:p w:rsidR="003951F2" w:rsidRPr="003951F2" w:rsidRDefault="00BF710A" w:rsidP="003951F2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 w:rsidR="003951F2">
              <w:rPr>
                <w:rFonts w:ascii="FreeSans" w:eastAsiaTheme="minorHAnsi" w:hAnsi="FreeSans" w:cs="FreeSans"/>
                <w:sz w:val="20"/>
                <w:szCs w:val="20"/>
              </w:rPr>
              <w:t xml:space="preserve">сайт наука о рекламе - </w:t>
            </w:r>
            <w:hyperlink r:id="rId9" w:history="1">
              <w:r w:rsidR="003951F2" w:rsidRPr="00FB4A0B">
                <w:rPr>
                  <w:rStyle w:val="a3"/>
                  <w:rFonts w:ascii="FreeSans" w:eastAsiaTheme="minorHAnsi" w:hAnsi="FreeSans" w:cs="FreeSans"/>
                  <w:sz w:val="20"/>
                  <w:szCs w:val="20"/>
                </w:rPr>
                <w:t>http://www.advertology.ru</w:t>
              </w:r>
            </w:hyperlink>
          </w:p>
          <w:p w:rsidR="000F7EF4" w:rsidRPr="006B510B" w:rsidRDefault="000F7EF4" w:rsidP="007E53D2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F7EF4" w:rsidRDefault="000F7EF4" w:rsidP="000F7EF4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0F7EF4" w:rsidRPr="00C76A9D" w:rsidTr="000F7E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0F7EF4" w:rsidRDefault="000F7EF4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0F7EF4" w:rsidRDefault="000F7EF4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6864C8">
              <w:fldChar w:fldCharType="begin"/>
            </w:r>
            <w:r w:rsidR="00A40998" w:rsidRPr="00BD1E1B">
              <w:rPr>
                <w:lang w:val="kk-KZ"/>
              </w:rPr>
              <w:instrText>HYPERLINK "mailto:*******@gmail.com"</w:instrText>
            </w:r>
            <w:r w:rsidR="006864C8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6864C8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F7EF4" w:rsidTr="000F7EF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EF4" w:rsidRDefault="000F7EF4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r>
              <w:rPr>
                <w:sz w:val="20"/>
                <w:szCs w:val="20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0F7EF4" w:rsidRDefault="000F7EF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0F7EF4" w:rsidRDefault="000F7EF4" w:rsidP="000F7EF4">
      <w:pPr>
        <w:rPr>
          <w:b/>
          <w:sz w:val="20"/>
          <w:szCs w:val="20"/>
          <w:highlight w:val="green"/>
        </w:rPr>
      </w:pPr>
    </w:p>
    <w:p w:rsidR="000F7EF4" w:rsidRDefault="000F7EF4" w:rsidP="000F7E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0F7EF4" w:rsidRDefault="000F7EF4" w:rsidP="000F7EF4">
      <w:pPr>
        <w:jc w:val="center"/>
        <w:rPr>
          <w:b/>
          <w:sz w:val="20"/>
          <w:szCs w:val="20"/>
        </w:rPr>
      </w:pPr>
    </w:p>
    <w:tbl>
      <w:tblPr>
        <w:tblStyle w:val="a6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0F7EF4" w:rsidTr="000F7EF4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F7EF4" w:rsidTr="000F7EF4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0F7EF4" w:rsidRPr="0050300E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C051DF" w:rsidRDefault="000F7EF4">
            <w:pPr>
              <w:tabs>
                <w:tab w:val="left" w:pos="1276"/>
              </w:tabs>
              <w:jc w:val="center"/>
            </w:pPr>
          </w:p>
          <w:p w:rsidR="000F7EF4" w:rsidRPr="00C051DF" w:rsidRDefault="000F7EF4">
            <w:pPr>
              <w:tabs>
                <w:tab w:val="left" w:pos="1276"/>
              </w:tabs>
              <w:jc w:val="center"/>
            </w:pPr>
            <w:r w:rsidRPr="00C051DF"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50300E" w:rsidRDefault="000F7EF4" w:rsidP="0050300E">
            <w:pPr>
              <w:rPr>
                <w:b/>
                <w:lang w:val="kk-KZ"/>
              </w:rPr>
            </w:pPr>
            <w:r w:rsidRPr="00C051DF">
              <w:rPr>
                <w:b/>
                <w:lang w:val="kk-KZ"/>
              </w:rPr>
              <w:t xml:space="preserve">Д </w:t>
            </w:r>
            <w:r w:rsidRPr="00C051DF">
              <w:rPr>
                <w:b/>
              </w:rPr>
              <w:t>1.</w:t>
            </w:r>
            <w:r w:rsidR="00C051DF" w:rsidRPr="00C051DF">
              <w:rPr>
                <w:b/>
                <w:lang w:val="kk-KZ"/>
              </w:rPr>
              <w:t xml:space="preserve"> </w:t>
            </w:r>
            <w:r w:rsidR="00C051DF"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50300E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50300E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Pr="0050300E" w:rsidRDefault="000F7E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4D04D1" w:rsidRDefault="000F7EF4" w:rsidP="004D04D1">
            <w:pPr>
              <w:rPr>
                <w:b/>
                <w:lang w:val="kk-KZ"/>
              </w:rPr>
            </w:pPr>
            <w:r w:rsidRPr="005A01D3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A01D3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C051DF"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  <w:r w:rsidR="00C76A9D">
              <w:rPr>
                <w:lang w:val="kk-KZ"/>
              </w:rPr>
              <w:t>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8239C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643F1F" w:rsidRPr="00643F1F" w:rsidRDefault="003649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DF" w:rsidRPr="00C051DF" w:rsidRDefault="000F7EF4" w:rsidP="00C051D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="00C051DF"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</w:p>
          <w:p w:rsidR="000F7EF4" w:rsidRPr="008239C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8239C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051DF"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  <w:r w:rsidR="00C76A9D">
              <w:rPr>
                <w:rFonts w:eastAsiaTheme="minorHAnsi"/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8239C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RPr="00C76A9D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4D04D1" w:rsidRDefault="000F7EF4" w:rsidP="004D04D1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СОӨЖ 1.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СӨЖ </w:t>
            </w:r>
            <w:r w:rsidRPr="004D04D1">
              <w:rPr>
                <w:color w:val="000000" w:themeColor="text1"/>
                <w:lang w:val="kk-KZ"/>
              </w:rPr>
              <w:t xml:space="preserve">1 орындау бойынша кеңес беру. </w:t>
            </w:r>
            <w:r w:rsidRPr="004D04D1">
              <w:rPr>
                <w:b/>
                <w:color w:val="000000" w:themeColor="text1"/>
                <w:lang w:val="kk-KZ"/>
              </w:rPr>
              <w:t>Тақырып</w:t>
            </w:r>
            <w:r w:rsidRPr="004D04D1">
              <w:rPr>
                <w:b/>
                <w:color w:val="FF0000"/>
                <w:lang w:val="kk-KZ"/>
              </w:rPr>
              <w:t>: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5A01D3" w:rsidRPr="005A01D3">
              <w:rPr>
                <w:lang w:val="kk-KZ"/>
              </w:rPr>
              <w:t>Дата журналистика: ұғымы, сипаттамасы ж</w:t>
            </w:r>
            <w:r w:rsidR="005A01D3">
              <w:rPr>
                <w:lang w:val="kk-KZ"/>
              </w:rPr>
              <w:t>әне медиа бағыттың ерекшеліктері</w:t>
            </w:r>
            <w:r w:rsidR="005A01D3" w:rsidRPr="005A01D3">
              <w:rPr>
                <w:lang w:val="kk-KZ"/>
              </w:rPr>
              <w:t xml:space="preserve"> - </w:t>
            </w:r>
            <w:r w:rsidR="004D04D1">
              <w:rPr>
                <w:color w:val="000000" w:themeColor="text1"/>
                <w:lang w:val="kk-KZ"/>
              </w:rPr>
              <w:t>2</w:t>
            </w:r>
            <w:r w:rsidR="005A01D3" w:rsidRPr="005A01D3">
              <w:rPr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50300E" w:rsidRDefault="00C914D6" w:rsidP="0050300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3</w:t>
            </w:r>
            <w:r w:rsidR="00F7116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7116F" w:rsidRPr="00C051DF">
              <w:rPr>
                <w:lang w:val="kk-KZ"/>
              </w:rPr>
              <w:t xml:space="preserve"> Отандық және шетелдік БАҚ-та дата журналистикасының қалыптасуы мен дамуы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</w:t>
            </w:r>
            <w:r w:rsidR="00F7116F">
              <w:rPr>
                <w:b/>
                <w:sz w:val="20"/>
                <w:szCs w:val="20"/>
              </w:rPr>
              <w:t xml:space="preserve"> </w:t>
            </w:r>
            <w:r w:rsidR="00F7116F" w:rsidRPr="00C051DF">
              <w:rPr>
                <w:lang w:val="kk-KZ"/>
              </w:rPr>
              <w:t>Отандық және шетелдік БАҚ-та дата журналистикасының қалыптасуы мен дамуы</w:t>
            </w:r>
            <w:r w:rsidR="00C76A9D"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A107DC" w:rsidP="006612E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="006612EF">
              <w:rPr>
                <w:sz w:val="20"/>
                <w:szCs w:val="20"/>
                <w:lang w:val="kk-KZ"/>
              </w:rPr>
              <w:t>8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5A01D3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4D04D1">
              <w:rPr>
                <w:color w:val="000000" w:themeColor="text1"/>
                <w:lang w:val="kk-KZ"/>
              </w:rPr>
              <w:t>Тақырып</w:t>
            </w:r>
            <w:r w:rsidRPr="004D04D1">
              <w:rPr>
                <w:color w:val="000000" w:themeColor="text1"/>
              </w:rPr>
              <w:t xml:space="preserve">, </w:t>
            </w:r>
            <w:r w:rsidRPr="004D04D1">
              <w:rPr>
                <w:color w:val="000000" w:themeColor="text1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</w:rPr>
              <w:t>.</w:t>
            </w:r>
            <w:r w:rsidR="004D04D1" w:rsidRPr="004D04D1">
              <w:rPr>
                <w:b/>
                <w:color w:val="000000" w:themeColor="text1"/>
                <w:lang w:val="kk-KZ"/>
              </w:rPr>
              <w:t>Тақырып:</w:t>
            </w:r>
            <w:r w:rsidR="005A01D3">
              <w:rPr>
                <w:sz w:val="28"/>
                <w:szCs w:val="28"/>
                <w:lang w:val="kk-KZ"/>
              </w:rPr>
              <w:t xml:space="preserve"> </w:t>
            </w:r>
            <w:r w:rsidR="005A01D3" w:rsidRPr="005A01D3">
              <w:rPr>
                <w:lang w:val="kk-KZ"/>
              </w:rPr>
              <w:t>Дата журналистика: ұғымы, сипаттамасы және медиа бағыттың ерекшеліктері</w:t>
            </w:r>
            <w:r w:rsidR="005A01D3" w:rsidRPr="005A01D3">
              <w:rPr>
                <w:color w:val="000000" w:themeColor="text1"/>
                <w:lang w:val="kk-KZ"/>
              </w:rPr>
              <w:t>.—</w:t>
            </w:r>
            <w:r w:rsidR="005A01D3" w:rsidRPr="005A01D3">
              <w:rPr>
                <w:b/>
                <w:lang w:val="kk-KZ"/>
              </w:rPr>
              <w:t>Презентация түрінде орындау</w:t>
            </w:r>
            <w:r w:rsidR="005A01D3" w:rsidRPr="005A01D3">
              <w:rPr>
                <w:lang w:val="kk-KZ"/>
              </w:rPr>
              <w:t xml:space="preserve">. - </w:t>
            </w:r>
            <w:r w:rsidR="005A01D3" w:rsidRPr="005A01D3">
              <w:rPr>
                <w:color w:val="000000" w:themeColor="text1"/>
                <w:lang w:val="kk-KZ"/>
              </w:rPr>
              <w:t>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5A01D3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50300E" w:rsidRDefault="000F7EF4" w:rsidP="0050300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 w:rsidR="00F7116F" w:rsidRPr="00573968">
              <w:rPr>
                <w:lang w:val="kk-KZ"/>
              </w:rPr>
              <w:t>Қазіргі БАҚ-тағы дата журналистика құралдарының классификациясы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 w:rsidR="00F7116F" w:rsidRPr="00573968">
              <w:rPr>
                <w:lang w:val="kk-KZ"/>
              </w:rPr>
              <w:t xml:space="preserve"> Қазіргі БА</w:t>
            </w:r>
            <w:proofErr w:type="gramStart"/>
            <w:r w:rsidR="00F7116F" w:rsidRPr="00573968">
              <w:rPr>
                <w:lang w:val="kk-KZ"/>
              </w:rPr>
              <w:t>Қ-</w:t>
            </w:r>
            <w:proofErr w:type="gramEnd"/>
            <w:r w:rsidR="00F7116F" w:rsidRPr="00573968">
              <w:rPr>
                <w:lang w:val="kk-KZ"/>
              </w:rPr>
              <w:t>тағы дата журналистика құралдарының классификациясы</w:t>
            </w:r>
            <w:r w:rsidR="00C76A9D">
              <w:rPr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E4EC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EF5A86">
              <w:t xml:space="preserve">Коллоквиум </w:t>
            </w:r>
            <w:r w:rsidRPr="004D04D1">
              <w:rPr>
                <w:color w:val="000000" w:themeColor="text1"/>
              </w:rPr>
              <w:t>(</w:t>
            </w:r>
            <w:r w:rsidRPr="004D04D1">
              <w:rPr>
                <w:color w:val="000000" w:themeColor="text1"/>
                <w:lang w:val="kk-KZ"/>
              </w:rPr>
              <w:t>бақылау жұмысы</w:t>
            </w:r>
            <w:r w:rsidRPr="004D04D1">
              <w:rPr>
                <w:color w:val="000000" w:themeColor="text1"/>
              </w:rPr>
              <w:t xml:space="preserve">, тест, </w:t>
            </w:r>
            <w:r w:rsidRPr="004D04D1">
              <w:rPr>
                <w:color w:val="000000" w:themeColor="text1"/>
                <w:lang w:val="kk-KZ"/>
              </w:rPr>
              <w:t>жоба</w:t>
            </w:r>
            <w:r w:rsidRPr="004D04D1">
              <w:rPr>
                <w:color w:val="000000" w:themeColor="text1"/>
              </w:rPr>
              <w:t xml:space="preserve">, эссе, </w:t>
            </w:r>
            <w:r w:rsidRPr="004D04D1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lang w:val="kk-KZ"/>
              </w:rPr>
              <w:t>.</w:t>
            </w:r>
            <w:r w:rsidRPr="004D04D1">
              <w:rPr>
                <w:color w:val="000000" w:themeColor="text1"/>
              </w:rPr>
              <w:t>)</w:t>
            </w:r>
            <w:r w:rsidRPr="00EF5A86">
              <w:t xml:space="preserve">. </w:t>
            </w:r>
            <w:r w:rsidR="00CE4ECC" w:rsidRPr="004D04D1">
              <w:rPr>
                <w:b/>
                <w:lang w:val="kk-KZ"/>
              </w:rPr>
              <w:t>Эссе жазу</w:t>
            </w:r>
            <w:r w:rsidR="00CE4ECC" w:rsidRPr="00EF5A86">
              <w:rPr>
                <w:lang w:val="kk-KZ"/>
              </w:rPr>
              <w:t xml:space="preserve"> – 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6F" w:rsidRPr="00F7116F" w:rsidRDefault="000F7EF4" w:rsidP="00F7116F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 w:rsidR="00F7116F" w:rsidRPr="00897D40">
              <w:rPr>
                <w:b/>
                <w:sz w:val="28"/>
                <w:szCs w:val="28"/>
                <w:lang w:val="kk-KZ"/>
              </w:rPr>
              <w:t xml:space="preserve"> </w:t>
            </w:r>
            <w:r w:rsidR="00F7116F" w:rsidRPr="00F7116F">
              <w:rPr>
                <w:lang w:val="kk-KZ"/>
              </w:rPr>
              <w:t>Қазіргі БАҚ-та дата журналистиканы енгізу принциптері</w:t>
            </w:r>
          </w:p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6F" w:rsidRPr="00F7116F" w:rsidRDefault="000F7EF4" w:rsidP="00F7116F">
            <w:pPr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="00F7116F" w:rsidRPr="00F7116F">
              <w:rPr>
                <w:lang w:val="kk-KZ"/>
              </w:rPr>
              <w:t xml:space="preserve"> Қазіргі БА</w:t>
            </w:r>
            <w:proofErr w:type="gramStart"/>
            <w:r w:rsidR="00F7116F" w:rsidRPr="00F7116F">
              <w:rPr>
                <w:lang w:val="kk-KZ"/>
              </w:rPr>
              <w:t>Қ-</w:t>
            </w:r>
            <w:proofErr w:type="gramEnd"/>
            <w:r w:rsidR="00F7116F" w:rsidRPr="00F7116F">
              <w:rPr>
                <w:lang w:val="kk-KZ"/>
              </w:rPr>
              <w:t>та дата журналистиканы енгізу принциптері</w:t>
            </w:r>
            <w:r w:rsidR="00C76A9D">
              <w:rPr>
                <w:lang w:val="kk-KZ"/>
              </w:rPr>
              <w:t xml:space="preserve"> - Талдау.</w:t>
            </w:r>
          </w:p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A107D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0F7EF4" w:rsidTr="000F7EF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14D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00E" w:rsidRDefault="000F7EF4" w:rsidP="0050300E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0300E" w:rsidRPr="0050300E">
              <w:rPr>
                <w:lang w:val="kk-KZ"/>
              </w:rPr>
              <w:t>Қазіргі БАҚ-та дата журналистикасын беру формалары</w:t>
            </w:r>
          </w:p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76A9D" w:rsidRDefault="000F7EF4" w:rsidP="00C76A9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0300E" w:rsidRPr="0050300E">
              <w:rPr>
                <w:lang w:val="kk-KZ"/>
              </w:rPr>
              <w:t>Қазіргі БА</w:t>
            </w:r>
            <w:proofErr w:type="gramStart"/>
            <w:r w:rsidR="0050300E" w:rsidRPr="0050300E">
              <w:rPr>
                <w:lang w:val="kk-KZ"/>
              </w:rPr>
              <w:t>Қ-</w:t>
            </w:r>
            <w:proofErr w:type="gramEnd"/>
            <w:r w:rsidR="0050300E" w:rsidRPr="0050300E">
              <w:rPr>
                <w:lang w:val="kk-KZ"/>
              </w:rPr>
              <w:t>та дата журналистикасын беру формалары</w:t>
            </w:r>
            <w:r w:rsidR="00C76A9D"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A107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CE21BF" w:rsidRPr="00CE21BF">
              <w:rPr>
                <w:lang w:val="kk-KZ"/>
              </w:rPr>
              <w:t>Қазіргі БАҚ-та дата журналистикасының практикалық жүзеге асырылуы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 w:rsidP="00CE21BF">
            <w:pPr>
              <w:tabs>
                <w:tab w:val="left" w:pos="138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CE21BF" w:rsidRPr="00CE21BF">
              <w:rPr>
                <w:lang w:val="kk-KZ"/>
              </w:rPr>
              <w:t>Қазіргі БА</w:t>
            </w:r>
            <w:proofErr w:type="gramStart"/>
            <w:r w:rsidR="00CE21BF" w:rsidRPr="00CE21BF">
              <w:rPr>
                <w:lang w:val="kk-KZ"/>
              </w:rPr>
              <w:t>Қ-</w:t>
            </w:r>
            <w:proofErr w:type="gramEnd"/>
            <w:r w:rsidR="00CE21BF" w:rsidRPr="00CE21BF">
              <w:rPr>
                <w:lang w:val="kk-KZ"/>
              </w:rPr>
              <w:t>та дата журналистикасының практикалық жүзеге асырылуы</w:t>
            </w:r>
            <w:r w:rsidR="00C76A9D"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612EF" w:rsidRDefault="006612E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D1" w:rsidRDefault="000F7EF4" w:rsidP="00C93856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4D04D1">
              <w:rPr>
                <w:color w:val="000000" w:themeColor="text1"/>
                <w:lang w:val="kk-KZ"/>
              </w:rPr>
              <w:t>орындау бойынша кеңес беру.</w:t>
            </w:r>
            <w:r w:rsidR="00C93856"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C93856"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</w:p>
          <w:p w:rsidR="00C93856" w:rsidRPr="00985810" w:rsidRDefault="00C93856" w:rsidP="00C93856">
            <w:pPr>
              <w:rPr>
                <w:sz w:val="20"/>
                <w:szCs w:val="20"/>
                <w:lang w:val="kk-KZ"/>
              </w:rPr>
            </w:pPr>
            <w:r w:rsidRPr="00C93856">
              <w:rPr>
                <w:b/>
                <w:lang w:val="kk-KZ"/>
              </w:rPr>
              <w:t xml:space="preserve">« </w:t>
            </w:r>
            <w:r w:rsidRPr="00C93856">
              <w:rPr>
                <w:lang w:val="kk-KZ"/>
              </w:rPr>
              <w:t xml:space="preserve">Республикам менің! » . – </w:t>
            </w:r>
            <w:r w:rsidRPr="00C93856">
              <w:rPr>
                <w:b/>
                <w:lang w:val="kk-KZ"/>
              </w:rPr>
              <w:t xml:space="preserve"> </w:t>
            </w:r>
            <w:r w:rsidRPr="00C93856">
              <w:rPr>
                <w:lang w:val="kk-KZ"/>
              </w:rPr>
              <w:t>7 апта</w:t>
            </w:r>
          </w:p>
          <w:p w:rsidR="000F7EF4" w:rsidRDefault="000F7EF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Tr="000F7EF4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0FC" w:rsidRPr="00BD067A" w:rsidRDefault="000F7EF4" w:rsidP="00BF40FC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40FC" w:rsidRPr="00BF40FC">
              <w:rPr>
                <w:lang w:val="kk-KZ"/>
              </w:rPr>
              <w:t>Журналистке  деректермен жұмыс істеу кезіндегі ұсыныстар</w:t>
            </w:r>
          </w:p>
          <w:p w:rsidR="000F7EF4" w:rsidRPr="00BF40FC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76A9D" w:rsidRDefault="000F7EF4" w:rsidP="00C76A9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40F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40FC" w:rsidRPr="00BF40FC">
              <w:rPr>
                <w:lang w:val="kk-KZ"/>
              </w:rPr>
              <w:t>Журналистке  деректермен жұмыс істеу кезіндегі ұсыныстар</w:t>
            </w:r>
            <w:r w:rsidR="00C76A9D"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56" w:rsidRPr="00C93856" w:rsidRDefault="000F7EF4" w:rsidP="00C93856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93856"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 w:rsidR="00C93856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93856"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="00C93856" w:rsidRPr="00C93856">
              <w:rPr>
                <w:b/>
                <w:lang w:val="kk-KZ"/>
              </w:rPr>
              <w:t xml:space="preserve">« </w:t>
            </w:r>
            <w:r w:rsidR="00C93856" w:rsidRPr="00C93856">
              <w:rPr>
                <w:lang w:val="kk-KZ"/>
              </w:rPr>
              <w:t>Республикам менің! » .</w:t>
            </w:r>
            <w:r w:rsidR="00C93856">
              <w:rPr>
                <w:lang w:val="kk-KZ"/>
              </w:rPr>
              <w:t xml:space="preserve">- </w:t>
            </w:r>
            <w:r w:rsidR="00C93856" w:rsidRPr="004D04D1">
              <w:rPr>
                <w:b/>
                <w:lang w:val="kk-KZ"/>
              </w:rPr>
              <w:t>Эссе жазу</w:t>
            </w:r>
            <w:r w:rsidR="00C93856" w:rsidRPr="00C93856">
              <w:rPr>
                <w:lang w:val="kk-KZ"/>
              </w:rPr>
              <w:t xml:space="preserve"> – </w:t>
            </w:r>
            <w:r w:rsidR="00C93856" w:rsidRPr="00C93856">
              <w:rPr>
                <w:b/>
                <w:lang w:val="kk-KZ"/>
              </w:rPr>
              <w:t xml:space="preserve"> </w:t>
            </w:r>
            <w:r w:rsidR="004D04D1">
              <w:rPr>
                <w:lang w:val="kk-KZ"/>
              </w:rPr>
              <w:t>8</w:t>
            </w:r>
            <w:r w:rsidR="00C93856" w:rsidRPr="00C93856">
              <w:rPr>
                <w:lang w:val="kk-KZ"/>
              </w:rPr>
              <w:t xml:space="preserve"> апта</w:t>
            </w:r>
          </w:p>
          <w:p w:rsidR="000F7EF4" w:rsidRPr="00E26CCB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4A4A"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24A4A"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  <w:r w:rsidR="00C76A9D"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</w:t>
            </w:r>
            <w:r w:rsidRPr="00995694">
              <w:t>.</w:t>
            </w:r>
            <w:r w:rsidRPr="00995694">
              <w:rPr>
                <w:color w:val="FF0000"/>
                <w:lang w:val="kk-KZ"/>
              </w:rPr>
              <w:t xml:space="preserve"> </w:t>
            </w:r>
            <w:r w:rsidR="00995694"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="00995694" w:rsidRPr="00995694">
              <w:t xml:space="preserve"> </w:t>
            </w:r>
            <w:r w:rsidR="00995694"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  <w:r w:rsidR="00C76A9D"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5009D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3856" w:rsidRDefault="000F7EF4" w:rsidP="00C938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).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="004D04D1">
              <w:rPr>
                <w:color w:val="000000" w:themeColor="text1"/>
                <w:sz w:val="20"/>
                <w:szCs w:val="20"/>
                <w:lang w:val="kk-KZ"/>
              </w:rPr>
              <w:t>)</w:t>
            </w:r>
            <w:r w:rsidR="00C93856" w:rsidRPr="004D04D1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="00C93856" w:rsidRPr="00AF5062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C93856"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="00C93856"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="00C93856" w:rsidRPr="00C93856">
              <w:rPr>
                <w:lang w:val="kk-KZ"/>
              </w:rPr>
              <w:t>-</w:t>
            </w:r>
            <w:r w:rsidR="00C93856" w:rsidRPr="00C93856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="00C93856" w:rsidRPr="00540669">
              <w:rPr>
                <w:lang w:val="kk-KZ"/>
              </w:rPr>
              <w:t>Заманауи медиада  дата-журналистика құралдарының жіктелуі.</w:t>
            </w:r>
            <w:r w:rsidR="00C93856" w:rsidRPr="004D04D1">
              <w:rPr>
                <w:rFonts w:ascii="TimesNewRomanPSMT" w:hAnsi="TimesNewRomanPSMT" w:cs="TimesNewRomanPSMT"/>
                <w:lang w:val="kk-KZ"/>
              </w:rPr>
              <w:t xml:space="preserve"> - </w:t>
            </w:r>
            <w:r w:rsidR="00C93856" w:rsidRPr="004D04D1">
              <w:rPr>
                <w:b/>
                <w:lang w:val="kk-KZ"/>
              </w:rPr>
              <w:t xml:space="preserve"> Реферат жазу</w:t>
            </w:r>
            <w:r w:rsidR="00C93856" w:rsidRPr="004D04D1">
              <w:rPr>
                <w:lang w:val="kk-KZ"/>
              </w:rPr>
              <w:t>.- 10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F7EF4" w:rsidTr="000F7EF4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8F" w:rsidRPr="002750E0" w:rsidRDefault="000F7EF4" w:rsidP="00BF5C8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F5C8F" w:rsidRPr="00BF5C8F">
              <w:rPr>
                <w:rFonts w:eastAsiaTheme="minorHAnsi"/>
                <w:lang w:val="kk-KZ"/>
              </w:rPr>
              <w:t>Медиа дизайн және дата журналистика</w:t>
            </w:r>
          </w:p>
          <w:p w:rsidR="000F7EF4" w:rsidRPr="00BF5C8F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="00BF5C8F" w:rsidRPr="00BF5C8F">
              <w:rPr>
                <w:rFonts w:eastAsiaTheme="minorHAnsi"/>
                <w:lang w:val="kk-KZ"/>
              </w:rPr>
              <w:t xml:space="preserve"> Медиа дизайн және дата журналистика</w:t>
            </w:r>
            <w:r w:rsidR="00C76A9D"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RPr="00AE2D53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AE2D53" w:rsidRDefault="000F7EF4" w:rsidP="00AE2D5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2D53"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E2D53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E2D53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RPr="00AE2D53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Pr="00AE2D53" w:rsidRDefault="000F7E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AE2D53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2D53"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  <w:r w:rsidR="00C76A9D">
              <w:rPr>
                <w:rFonts w:eastAsiaTheme="minorHAnsi"/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E2D53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E2D53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Pr="00AE2D53" w:rsidRDefault="000F7E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4D04D1" w:rsidRDefault="000F7EF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12.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RPr="004D04D1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4D04D1" w:rsidRDefault="000F7EF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color w:val="000000" w:themeColor="text1"/>
                <w:lang w:val="kk-KZ"/>
              </w:rPr>
              <w:t xml:space="preserve">СӨЖ 3 </w:t>
            </w:r>
            <w:r w:rsidR="004D04D1" w:rsidRPr="004D04D1">
              <w:rPr>
                <w:color w:val="000000" w:themeColor="text1"/>
                <w:lang w:val="kk-KZ"/>
              </w:rPr>
              <w:t xml:space="preserve"> орындау бойынша кеңес беру. </w:t>
            </w:r>
            <w:r w:rsidR="004D04D1" w:rsidRPr="004D04D1">
              <w:rPr>
                <w:b/>
                <w:color w:val="000000" w:themeColor="text1"/>
                <w:lang w:val="kk-KZ"/>
              </w:rPr>
              <w:t>Тақырып:</w:t>
            </w:r>
            <w:r w:rsidR="004D04D1" w:rsidRPr="004D04D1">
              <w:rPr>
                <w:color w:val="000000" w:themeColor="text1"/>
                <w:lang w:val="kk-KZ"/>
              </w:rPr>
              <w:t xml:space="preserve">  Дата журналистиканың артықшылықтары мен кемшіліктері:</w:t>
            </w:r>
            <w:r w:rsidR="004D04D1">
              <w:rPr>
                <w:color w:val="000000" w:themeColor="text1"/>
                <w:lang w:val="kk-KZ"/>
              </w:rPr>
              <w:t xml:space="preserve"> </w:t>
            </w:r>
            <w:r w:rsidR="004D04D1" w:rsidRPr="004D04D1">
              <w:rPr>
                <w:color w:val="000000" w:themeColor="text1"/>
                <w:lang w:val="kk-KZ"/>
              </w:rPr>
              <w:t>тәжірибе.</w:t>
            </w:r>
            <w:r w:rsidR="004D04D1">
              <w:rPr>
                <w:color w:val="000000" w:themeColor="text1"/>
                <w:lang w:val="kk-KZ"/>
              </w:rPr>
              <w:t xml:space="preserve"> 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4D04D1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F7EF4" w:rsidRPr="004D04D1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634152" w:rsidRDefault="000F7EF4" w:rsidP="0063415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  <w:r w:rsidR="00C76A9D"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3856" w:rsidRDefault="000F7EF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  <w:sz w:val="20"/>
                <w:szCs w:val="20"/>
              </w:rPr>
              <w:t>..</w:t>
            </w:r>
            <w:r w:rsidR="00C93856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4D04D1" w:rsidRPr="004D04D1">
              <w:rPr>
                <w:color w:val="000000" w:themeColor="text1"/>
                <w:lang w:val="kk-KZ"/>
              </w:rPr>
              <w:t>Тақырып</w:t>
            </w:r>
            <w:proofErr w:type="gramStart"/>
            <w:r w:rsidR="004D04D1" w:rsidRPr="004D04D1">
              <w:rPr>
                <w:color w:val="000000" w:themeColor="text1"/>
                <w:lang w:val="kk-KZ"/>
              </w:rPr>
              <w:t>:</w:t>
            </w:r>
            <w:r w:rsidR="00C93856" w:rsidRPr="004D04D1">
              <w:rPr>
                <w:color w:val="000000" w:themeColor="text1"/>
                <w:lang w:val="kk-KZ"/>
              </w:rPr>
              <w:t>Д</w:t>
            </w:r>
            <w:proofErr w:type="gramEnd"/>
            <w:r w:rsidR="00C93856" w:rsidRPr="004D04D1">
              <w:rPr>
                <w:color w:val="000000" w:themeColor="text1"/>
                <w:lang w:val="kk-KZ"/>
              </w:rPr>
              <w:t>ата</w:t>
            </w:r>
            <w:r w:rsidR="004D04D1">
              <w:rPr>
                <w:color w:val="000000" w:themeColor="text1"/>
                <w:lang w:val="kk-KZ"/>
              </w:rPr>
              <w:t xml:space="preserve"> </w:t>
            </w:r>
            <w:r w:rsidR="00C93856" w:rsidRPr="00C93856">
              <w:rPr>
                <w:color w:val="000000" w:themeColor="text1"/>
                <w:lang w:val="kk-KZ"/>
              </w:rPr>
              <w:t xml:space="preserve">журналистиканың артықшылықтары мен кемшіліктері:т әжірибе. – </w:t>
            </w:r>
            <w:r w:rsidR="00C93856" w:rsidRPr="00C93856">
              <w:rPr>
                <w:b/>
                <w:color w:val="000000" w:themeColor="text1"/>
                <w:lang w:val="kk-KZ"/>
              </w:rPr>
              <w:t xml:space="preserve">Шығармашылық тапсырма(жазбаша түрде). </w:t>
            </w:r>
            <w:r w:rsidR="00C93856" w:rsidRPr="00C93856">
              <w:rPr>
                <w:color w:val="000000" w:themeColor="text1"/>
                <w:lang w:val="kk-KZ"/>
              </w:rPr>
              <w:t>– 13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C93856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0F7EF4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  <w:r w:rsidR="00C76A9D">
              <w:rPr>
                <w:rFonts w:eastAsiaTheme="minorHAnsi"/>
                <w:lang w:val="kk-KZ"/>
              </w:rPr>
              <w:t>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A162AC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C93856" w:rsidRDefault="000F7EF4" w:rsidP="00C93856">
            <w:pPr>
              <w:rPr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7E7C12">
              <w:t>Коллоквиум (</w:t>
            </w:r>
            <w:r w:rsidRPr="007E7C12">
              <w:rPr>
                <w:color w:val="000000" w:themeColor="text1"/>
                <w:lang w:val="kk-KZ"/>
              </w:rPr>
              <w:t>бақылау жұмысы</w:t>
            </w:r>
            <w:r w:rsidRPr="007E7C12">
              <w:rPr>
                <w:color w:val="000000" w:themeColor="text1"/>
              </w:rPr>
              <w:t xml:space="preserve">, тест, </w:t>
            </w:r>
            <w:r w:rsidRPr="007E7C12">
              <w:rPr>
                <w:color w:val="000000" w:themeColor="text1"/>
                <w:lang w:val="kk-KZ"/>
              </w:rPr>
              <w:t>жоба</w:t>
            </w:r>
            <w:r w:rsidRPr="007E7C12">
              <w:rPr>
                <w:color w:val="000000" w:themeColor="text1"/>
              </w:rPr>
              <w:t xml:space="preserve">, эссе, </w:t>
            </w:r>
            <w:r w:rsidRPr="007E7C12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7E7C12">
              <w:rPr>
                <w:color w:val="000000" w:themeColor="text1"/>
                <w:lang w:val="kk-KZ"/>
              </w:rPr>
              <w:t>т.б</w:t>
            </w:r>
            <w:proofErr w:type="gramEnd"/>
            <w:r w:rsidRPr="007E7C12">
              <w:rPr>
                <w:color w:val="000000" w:themeColor="text1"/>
                <w:lang w:val="kk-KZ"/>
              </w:rPr>
              <w:t>.</w:t>
            </w:r>
            <w:r w:rsidRPr="007E7C12">
              <w:rPr>
                <w:color w:val="000000" w:themeColor="text1"/>
              </w:rPr>
              <w:t xml:space="preserve">).. </w:t>
            </w:r>
            <w:r w:rsidRPr="007E7C12">
              <w:rPr>
                <w:color w:val="000000" w:themeColor="text1"/>
                <w:lang w:val="kk-KZ"/>
              </w:rPr>
              <w:t>Тақырып</w:t>
            </w:r>
            <w:r w:rsidRPr="007E7C12">
              <w:rPr>
                <w:color w:val="000000" w:themeColor="text1"/>
              </w:rPr>
              <w:t xml:space="preserve">, </w:t>
            </w:r>
            <w:r w:rsidRPr="007E7C12">
              <w:rPr>
                <w:color w:val="000000" w:themeColor="text1"/>
                <w:lang w:val="kk-KZ"/>
              </w:rPr>
              <w:t>орындау және өткізу түрі</w:t>
            </w:r>
            <w:r w:rsidRPr="007E7C12">
              <w:rPr>
                <w:color w:val="000000" w:themeColor="text1"/>
              </w:rPr>
              <w:t>.</w:t>
            </w:r>
            <w:r w:rsidR="00C93856" w:rsidRPr="007E7C12">
              <w:rPr>
                <w:color w:val="000000" w:themeColor="text1"/>
                <w:lang w:val="kk-KZ"/>
              </w:rPr>
              <w:t xml:space="preserve"> Тақырып:</w:t>
            </w:r>
            <w:r w:rsidR="00C93856" w:rsidRPr="007E7C12">
              <w:rPr>
                <w:lang w:val="kk-KZ"/>
              </w:rPr>
              <w:t xml:space="preserve"> </w:t>
            </w:r>
            <w:r w:rsidR="00C93856" w:rsidRPr="007E7C12">
              <w:rPr>
                <w:color w:val="000000" w:themeColor="text1"/>
                <w:lang w:val="kk-KZ"/>
              </w:rPr>
              <w:t xml:space="preserve">Қазіргі медиада дата журналистиканы іске асыру принциптері </w:t>
            </w:r>
            <w:r w:rsidR="00C93856" w:rsidRPr="007E7C12">
              <w:rPr>
                <w:lang w:val="kk-KZ"/>
              </w:rPr>
              <w:t xml:space="preserve">– </w:t>
            </w:r>
            <w:r w:rsidR="00C93856" w:rsidRPr="007E7C12">
              <w:rPr>
                <w:b/>
                <w:lang w:val="kk-KZ"/>
              </w:rPr>
              <w:t>Жазбаша эссе жазу.-</w:t>
            </w:r>
            <w:r w:rsidR="00C93856" w:rsidRPr="007E7C12">
              <w:rPr>
                <w:lang w:val="kk-KZ"/>
              </w:rPr>
              <w:t>14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2229B7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F7EF4" w:rsidRPr="00634152" w:rsidTr="000F7EF4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634152" w:rsidRDefault="000F7EF4" w:rsidP="0063415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34152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34152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F7EF4" w:rsidRPr="00634152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Pr="00634152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Pr="00634152" w:rsidRDefault="000F7EF4" w:rsidP="00634152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63415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34152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34152"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  <w:r w:rsidR="00C76A9D">
              <w:rPr>
                <w:rFonts w:eastAsiaTheme="minorHAnsi"/>
                <w:lang w:val="kk-KZ"/>
              </w:rPr>
              <w:t xml:space="preserve">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34152" w:rsidRDefault="00A16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Pr="00634152" w:rsidRDefault="002229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  <w:r w:rsidR="00C6409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Pr="00634152" w:rsidRDefault="000F7EF4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F4" w:rsidRDefault="000F7EF4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634152">
              <w:rPr>
                <w:b/>
              </w:rPr>
              <w:t xml:space="preserve">. </w:t>
            </w:r>
            <w:r w:rsidRPr="00634152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7EF4" w:rsidTr="000F7EF4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EF4" w:rsidRDefault="000F7EF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4" w:rsidRDefault="000F7E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0F7EF4" w:rsidRDefault="000F7EF4" w:rsidP="000F7EF4">
      <w:pPr>
        <w:jc w:val="center"/>
        <w:rPr>
          <w:b/>
          <w:sz w:val="20"/>
          <w:szCs w:val="20"/>
        </w:rPr>
      </w:pPr>
    </w:p>
    <w:p w:rsidR="000F7EF4" w:rsidRDefault="000F7EF4" w:rsidP="000F7EF4">
      <w:pPr>
        <w:jc w:val="center"/>
        <w:rPr>
          <w:b/>
          <w:sz w:val="20"/>
          <w:szCs w:val="20"/>
        </w:rPr>
      </w:pPr>
    </w:p>
    <w:p w:rsidR="000F7EF4" w:rsidRPr="00957AFA" w:rsidRDefault="000F7EF4" w:rsidP="000F7EF4">
      <w:pPr>
        <w:jc w:val="center"/>
        <w:rPr>
          <w:b/>
        </w:rPr>
      </w:pPr>
    </w:p>
    <w:p w:rsidR="000F7EF4" w:rsidRPr="00957AFA" w:rsidRDefault="000F7EF4" w:rsidP="000F7EF4">
      <w:pPr>
        <w:jc w:val="both"/>
        <w:rPr>
          <w:b/>
        </w:rPr>
      </w:pPr>
      <w:r w:rsidRPr="00957AFA">
        <w:rPr>
          <w:b/>
        </w:rPr>
        <w:t xml:space="preserve">Декан   __________________________________       </w:t>
      </w:r>
      <w:r w:rsidR="001A52C7" w:rsidRPr="00957AFA">
        <w:rPr>
          <w:b/>
          <w:lang w:val="kk-KZ"/>
        </w:rPr>
        <w:t>Қуантайұлы Н</w:t>
      </w:r>
      <w:r w:rsidRPr="00957AFA">
        <w:rPr>
          <w:b/>
        </w:rPr>
        <w:t xml:space="preserve">                                                                          </w:t>
      </w:r>
    </w:p>
    <w:p w:rsidR="000F7EF4" w:rsidRPr="00957AFA" w:rsidRDefault="000F7EF4" w:rsidP="000F7EF4">
      <w:pPr>
        <w:jc w:val="both"/>
        <w:rPr>
          <w:b/>
        </w:rPr>
      </w:pPr>
    </w:p>
    <w:p w:rsidR="000F7EF4" w:rsidRPr="00957AFA" w:rsidRDefault="000F7EF4" w:rsidP="000F7EF4">
      <w:pPr>
        <w:jc w:val="both"/>
        <w:rPr>
          <w:b/>
          <w:lang w:val="kk-KZ"/>
        </w:rPr>
      </w:pPr>
      <w:r w:rsidRPr="00957AFA">
        <w:rPr>
          <w:b/>
        </w:rPr>
        <w:t>Кафедра меңгерушіс</w:t>
      </w:r>
      <w:proofErr w:type="gramStart"/>
      <w:r w:rsidRPr="00957AFA">
        <w:rPr>
          <w:b/>
        </w:rPr>
        <w:t>і _______________________</w:t>
      </w:r>
      <w:r w:rsidRPr="00957AFA">
        <w:rPr>
          <w:b/>
        </w:rPr>
        <w:tab/>
      </w:r>
      <w:r w:rsidR="001A52C7" w:rsidRPr="00957AFA">
        <w:rPr>
          <w:b/>
          <w:lang w:val="kk-KZ"/>
        </w:rPr>
        <w:t>С</w:t>
      </w:r>
      <w:proofErr w:type="gramEnd"/>
      <w:r w:rsidR="001A52C7" w:rsidRPr="00957AFA">
        <w:rPr>
          <w:b/>
          <w:lang w:val="kk-KZ"/>
        </w:rPr>
        <w:t>ұлтанбаева Г. С</w:t>
      </w:r>
    </w:p>
    <w:p w:rsidR="000F7EF4" w:rsidRPr="00957AFA" w:rsidRDefault="000F7EF4" w:rsidP="000F7EF4">
      <w:pPr>
        <w:jc w:val="both"/>
        <w:rPr>
          <w:b/>
        </w:rPr>
      </w:pP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  <w:t xml:space="preserve">               </w:t>
      </w:r>
    </w:p>
    <w:p w:rsidR="000F7EF4" w:rsidRPr="00957AFA" w:rsidRDefault="000F7EF4" w:rsidP="000F7EF4">
      <w:pPr>
        <w:jc w:val="both"/>
        <w:rPr>
          <w:b/>
          <w:lang w:val="kk-KZ"/>
        </w:rPr>
      </w:pPr>
      <w:bookmarkStart w:id="0" w:name="_GoBack"/>
      <w:bookmarkEnd w:id="0"/>
      <w:r w:rsidRPr="00957AFA">
        <w:rPr>
          <w:b/>
        </w:rPr>
        <w:t>Дә</w:t>
      </w:r>
      <w:proofErr w:type="gramStart"/>
      <w:r w:rsidRPr="00957AFA">
        <w:rPr>
          <w:b/>
        </w:rPr>
        <w:t>р</w:t>
      </w:r>
      <w:proofErr w:type="gramEnd"/>
      <w:r w:rsidRPr="00957AFA">
        <w:rPr>
          <w:b/>
        </w:rPr>
        <w:t>іскер</w:t>
      </w:r>
      <w:r w:rsidRPr="00957AFA">
        <w:rPr>
          <w:b/>
          <w:lang w:val="kk-KZ"/>
        </w:rPr>
        <w:t xml:space="preserve">  </w:t>
      </w:r>
      <w:r w:rsidRPr="00957AFA">
        <w:rPr>
          <w:b/>
        </w:rPr>
        <w:t>_______________________________</w:t>
      </w:r>
      <w:r w:rsidR="001A52C7" w:rsidRPr="00957AFA">
        <w:rPr>
          <w:b/>
          <w:lang w:val="kk-KZ"/>
        </w:rPr>
        <w:t>Өзбекова Г. С</w:t>
      </w:r>
    </w:p>
    <w:p w:rsidR="000F7EF4" w:rsidRPr="00957AFA" w:rsidRDefault="000F7EF4" w:rsidP="000F7EF4">
      <w:pPr>
        <w:jc w:val="both"/>
        <w:rPr>
          <w:b/>
        </w:rPr>
      </w:pPr>
    </w:p>
    <w:p w:rsidR="000F7EF4" w:rsidRPr="00957AFA" w:rsidRDefault="000F7EF4" w:rsidP="000F7EF4">
      <w:pPr>
        <w:rPr>
          <w:lang w:val="kk-KZ"/>
        </w:rPr>
      </w:pPr>
    </w:p>
    <w:p w:rsidR="001A52C7" w:rsidRPr="00957AFA" w:rsidRDefault="001A52C7" w:rsidP="000F7EF4">
      <w:pPr>
        <w:rPr>
          <w:lang w:val="kk-KZ"/>
        </w:rPr>
      </w:pPr>
    </w:p>
    <w:p w:rsidR="001A52C7" w:rsidRPr="00957AFA" w:rsidRDefault="001A52C7" w:rsidP="000F7EF4">
      <w:pPr>
        <w:rPr>
          <w:lang w:val="kk-KZ"/>
        </w:rPr>
      </w:pPr>
    </w:p>
    <w:p w:rsidR="001A52C7" w:rsidRPr="00957AFA" w:rsidRDefault="001A52C7" w:rsidP="000F7EF4">
      <w:pPr>
        <w:rPr>
          <w:lang w:val="kk-KZ"/>
        </w:rPr>
      </w:pPr>
    </w:p>
    <w:p w:rsidR="001A52C7" w:rsidRPr="00957AFA" w:rsidRDefault="001A52C7" w:rsidP="000F7EF4">
      <w:pPr>
        <w:rPr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p w:rsidR="001A52C7" w:rsidRDefault="001A52C7" w:rsidP="000F7EF4">
      <w:pPr>
        <w:rPr>
          <w:sz w:val="20"/>
          <w:szCs w:val="20"/>
          <w:lang w:val="kk-KZ"/>
        </w:rPr>
      </w:pPr>
    </w:p>
    <w:sectPr w:rsidR="001A52C7" w:rsidSect="00CF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C7D"/>
    <w:multiLevelType w:val="hybridMultilevel"/>
    <w:tmpl w:val="C9C64044"/>
    <w:lvl w:ilvl="0" w:tplc="740C6E72">
      <w:start w:val="1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61454"/>
    <w:rsid w:val="000001DA"/>
    <w:rsid w:val="00027AE2"/>
    <w:rsid w:val="00062696"/>
    <w:rsid w:val="0008008D"/>
    <w:rsid w:val="000E5EF6"/>
    <w:rsid w:val="000F7EF4"/>
    <w:rsid w:val="001118CB"/>
    <w:rsid w:val="0011199E"/>
    <w:rsid w:val="001A14E2"/>
    <w:rsid w:val="001A52C7"/>
    <w:rsid w:val="001D068D"/>
    <w:rsid w:val="001F791E"/>
    <w:rsid w:val="002229B7"/>
    <w:rsid w:val="0024332E"/>
    <w:rsid w:val="0025009D"/>
    <w:rsid w:val="00260949"/>
    <w:rsid w:val="00296EC3"/>
    <w:rsid w:val="002A13C3"/>
    <w:rsid w:val="002A79CE"/>
    <w:rsid w:val="00302A0C"/>
    <w:rsid w:val="00310017"/>
    <w:rsid w:val="00317D7A"/>
    <w:rsid w:val="003649DC"/>
    <w:rsid w:val="003951F2"/>
    <w:rsid w:val="003D1A72"/>
    <w:rsid w:val="003F124F"/>
    <w:rsid w:val="003F59CF"/>
    <w:rsid w:val="003F6A63"/>
    <w:rsid w:val="00451D3B"/>
    <w:rsid w:val="004A1284"/>
    <w:rsid w:val="004D04D1"/>
    <w:rsid w:val="004E2770"/>
    <w:rsid w:val="0050300E"/>
    <w:rsid w:val="00517C4C"/>
    <w:rsid w:val="00524507"/>
    <w:rsid w:val="00540669"/>
    <w:rsid w:val="00545401"/>
    <w:rsid w:val="00573968"/>
    <w:rsid w:val="00582143"/>
    <w:rsid w:val="005A01D3"/>
    <w:rsid w:val="005B1073"/>
    <w:rsid w:val="00626C02"/>
    <w:rsid w:val="00634152"/>
    <w:rsid w:val="00636A53"/>
    <w:rsid w:val="00641397"/>
    <w:rsid w:val="00643F1F"/>
    <w:rsid w:val="006612EF"/>
    <w:rsid w:val="00675AC0"/>
    <w:rsid w:val="006864C8"/>
    <w:rsid w:val="006975F3"/>
    <w:rsid w:val="006B510B"/>
    <w:rsid w:val="00737DCE"/>
    <w:rsid w:val="00751B0A"/>
    <w:rsid w:val="00761454"/>
    <w:rsid w:val="007C6727"/>
    <w:rsid w:val="007D4504"/>
    <w:rsid w:val="007E1D0A"/>
    <w:rsid w:val="007E53D2"/>
    <w:rsid w:val="007E7C12"/>
    <w:rsid w:val="008239CC"/>
    <w:rsid w:val="00841F79"/>
    <w:rsid w:val="008641CC"/>
    <w:rsid w:val="00877CC8"/>
    <w:rsid w:val="0089481E"/>
    <w:rsid w:val="008B592D"/>
    <w:rsid w:val="008E7ABF"/>
    <w:rsid w:val="00923395"/>
    <w:rsid w:val="00924A4A"/>
    <w:rsid w:val="0092799A"/>
    <w:rsid w:val="00957AFA"/>
    <w:rsid w:val="00983998"/>
    <w:rsid w:val="00995694"/>
    <w:rsid w:val="009F5DDA"/>
    <w:rsid w:val="00A107DC"/>
    <w:rsid w:val="00A131B8"/>
    <w:rsid w:val="00A162AC"/>
    <w:rsid w:val="00A23831"/>
    <w:rsid w:val="00A36927"/>
    <w:rsid w:val="00A40998"/>
    <w:rsid w:val="00A46AE1"/>
    <w:rsid w:val="00A558CB"/>
    <w:rsid w:val="00A6367F"/>
    <w:rsid w:val="00AA7E38"/>
    <w:rsid w:val="00AE2D53"/>
    <w:rsid w:val="00AF21C4"/>
    <w:rsid w:val="00B56517"/>
    <w:rsid w:val="00B6280D"/>
    <w:rsid w:val="00B82AFF"/>
    <w:rsid w:val="00B83907"/>
    <w:rsid w:val="00B9333C"/>
    <w:rsid w:val="00BA2A03"/>
    <w:rsid w:val="00BD1E1B"/>
    <w:rsid w:val="00BD50C1"/>
    <w:rsid w:val="00BF40FC"/>
    <w:rsid w:val="00BF5C8F"/>
    <w:rsid w:val="00BF710A"/>
    <w:rsid w:val="00C051DF"/>
    <w:rsid w:val="00C361E4"/>
    <w:rsid w:val="00C6409E"/>
    <w:rsid w:val="00C76A9D"/>
    <w:rsid w:val="00C914D6"/>
    <w:rsid w:val="00C93856"/>
    <w:rsid w:val="00CA36FF"/>
    <w:rsid w:val="00CE21BF"/>
    <w:rsid w:val="00CE4ECC"/>
    <w:rsid w:val="00CF256D"/>
    <w:rsid w:val="00CF4EED"/>
    <w:rsid w:val="00D27DB0"/>
    <w:rsid w:val="00D405EC"/>
    <w:rsid w:val="00D51338"/>
    <w:rsid w:val="00D56FF3"/>
    <w:rsid w:val="00D61EDB"/>
    <w:rsid w:val="00D914E0"/>
    <w:rsid w:val="00E2568A"/>
    <w:rsid w:val="00E26CCB"/>
    <w:rsid w:val="00E57CA9"/>
    <w:rsid w:val="00E7701C"/>
    <w:rsid w:val="00E8587E"/>
    <w:rsid w:val="00EB78BC"/>
    <w:rsid w:val="00EE277A"/>
    <w:rsid w:val="00EF5A86"/>
    <w:rsid w:val="00F020F4"/>
    <w:rsid w:val="00F06891"/>
    <w:rsid w:val="00F7116F"/>
    <w:rsid w:val="00FB4D51"/>
    <w:rsid w:val="00FD4D6A"/>
    <w:rsid w:val="00F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61454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7614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39"/>
    <w:rsid w:val="0076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08008D"/>
    <w:rPr>
      <w:rFonts w:ascii="Calibri" w:eastAsia="Calibri" w:hAnsi="Calibri" w:cs="Times New Roman"/>
    </w:rPr>
  </w:style>
  <w:style w:type="paragraph" w:customStyle="1" w:styleId="Default">
    <w:name w:val="Default"/>
    <w:rsid w:val="00C93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://znanium.com/catalog.php?bookinfo=430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catalog.php?bookinfo=92685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vert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ADF8C-B003-49FA-BF01-C848E23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76</cp:revision>
  <dcterms:created xsi:type="dcterms:W3CDTF">2022-09-25T14:53:00Z</dcterms:created>
  <dcterms:modified xsi:type="dcterms:W3CDTF">2022-10-28T19:05:00Z</dcterms:modified>
</cp:coreProperties>
</file>